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7" w:rsidRPr="002C3C4C" w:rsidRDefault="00B25577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C4C">
        <w:rPr>
          <w:rFonts w:ascii="Times New Roman" w:hAnsi="Times New Roman" w:cs="Times New Roman"/>
          <w:b/>
          <w:sz w:val="24"/>
          <w:szCs w:val="24"/>
          <w:u w:val="single"/>
        </w:rPr>
        <w:t>Учебное исследование</w:t>
      </w:r>
    </w:p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C">
        <w:rPr>
          <w:rFonts w:ascii="Times New Roman" w:hAnsi="Times New Roman" w:cs="Times New Roman"/>
          <w:b/>
          <w:sz w:val="24"/>
          <w:szCs w:val="24"/>
        </w:rPr>
        <w:t>Специфические черты исследовательской деятельности: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В ходе исследования организуется поиск в какой-либо области.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Отрицательный результат – тоже результат.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Формулируется проблема исследования, объект и предмет исследования.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Формулируется гипотеза, которая </w:t>
      </w:r>
      <w:proofErr w:type="gramStart"/>
      <w:r w:rsidRPr="002C3C4C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2C3C4C">
        <w:rPr>
          <w:rFonts w:ascii="Times New Roman" w:hAnsi="Times New Roman" w:cs="Times New Roman"/>
          <w:sz w:val="24"/>
          <w:szCs w:val="24"/>
        </w:rPr>
        <w:t xml:space="preserve"> доказывается или опровергается.</w:t>
      </w:r>
    </w:p>
    <w:tbl>
      <w:tblPr>
        <w:tblStyle w:val="a6"/>
        <w:tblW w:w="0" w:type="auto"/>
        <w:tblLook w:val="04A0"/>
      </w:tblPr>
      <w:tblGrid>
        <w:gridCol w:w="4077"/>
        <w:gridCol w:w="6911"/>
      </w:tblGrid>
      <w:tr w:rsidR="002C3C4C" w:rsidRPr="002C3C4C" w:rsidTr="002C3C4C">
        <w:tc>
          <w:tcPr>
            <w:tcW w:w="4077" w:type="dxa"/>
          </w:tcPr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исследования: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тема должна быть конкретной, выполнимой, понятной.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+ объект + предмет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 - это то, что будет взято учащимся для изучения, исследования. 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Объектом исследования может быть предмет, процесс или явление действительности.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содержится в ответе на вопрос что рассматривается (изучается)?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 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 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 содержится в ответе на вопрос: какая сторона объекта изучается?</w:t>
            </w:r>
          </w:p>
        </w:tc>
      </w:tr>
      <w:tr w:rsidR="002C3C4C" w:rsidRPr="002C3C4C" w:rsidTr="002C3C4C">
        <w:tc>
          <w:tcPr>
            <w:tcW w:w="4077" w:type="dxa"/>
          </w:tcPr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 - это конечный результат, которого хотел бы достичь исследователь при завершении своей работы.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Виды целей: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определение характеристик явлений, не изученных ранее; 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выявление взаимосвязи неких явлений; 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изучение развития явлений;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описание нового явления; 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обобщение, выявление общих закономерностей; 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создание классификаций.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цели: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выявление...;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обоснование...;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уточнение...;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конструирование …;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определение...;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исследование...;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обобщение…;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описание…;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создание…;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формирование …</w:t>
            </w:r>
          </w:p>
        </w:tc>
        <w:tc>
          <w:tcPr>
            <w:tcW w:w="6911" w:type="dxa"/>
          </w:tcPr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  - это выбор путей и сре</w:t>
            </w:r>
            <w:proofErr w:type="gramStart"/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дств дл</w:t>
            </w:r>
            <w:proofErr w:type="gramEnd"/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я достижения цели.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задач: 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выяснить...;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изучить...;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провести...;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рассмотреть...;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найти...;</w:t>
            </w: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sz w:val="24"/>
                <w:szCs w:val="24"/>
              </w:rPr>
              <w:t>- описать...</w:t>
            </w:r>
          </w:p>
          <w:p w:rsidR="002C3C4C" w:rsidRDefault="002C3C4C" w:rsidP="002C3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4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183"/>
              <w:gridCol w:w="2237"/>
              <w:gridCol w:w="2132"/>
            </w:tblGrid>
            <w:tr w:rsidR="002C3C4C" w:rsidTr="002C3C4C">
              <w:tc>
                <w:tcPr>
                  <w:tcW w:w="2132" w:type="dxa"/>
                </w:tcPr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Эмпирические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Наблюдение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Интервью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Анкетирование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Опрос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Собеседование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Тестирование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Фотографирование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Счет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Измерение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Сравнение</w:t>
                  </w:r>
                </w:p>
                <w:p w:rsid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Экспериментально-теоретические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Эксперимент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Лабораторный опыт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Моделирование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Исторический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Логический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Синтез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Индукция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Дедукция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Гипотетический</w:t>
                  </w:r>
                </w:p>
                <w:p w:rsid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Теоретические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изучение и обобщение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абстрагирование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идеализация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формализация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 и синтез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индукция и дедукция</w:t>
                  </w:r>
                </w:p>
                <w:p w:rsidR="002C3C4C" w:rsidRP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аксиоматика</w:t>
                  </w:r>
                </w:p>
                <w:p w:rsidR="002C3C4C" w:rsidRDefault="002C3C4C" w:rsidP="002C3C4C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4C" w:rsidRPr="002C3C4C" w:rsidRDefault="002C3C4C" w:rsidP="002C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C">
        <w:rPr>
          <w:rFonts w:ascii="Times New Roman" w:hAnsi="Times New Roman" w:cs="Times New Roman"/>
          <w:b/>
          <w:sz w:val="24"/>
          <w:szCs w:val="24"/>
        </w:rPr>
        <w:t>Этапы учебно-исследовательской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формулирование темы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анализ актуальности проводимого исследования;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формулирование гипотезы;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3C4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2C3C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формулировку задач, которые следует решить;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выбор средств и методов, адекватных поставленным целям;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планирование, определение последовательности и сроков работ;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проведение исследования;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оформление результатов работ в соответствии с целями исследования; 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представление результатов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C">
        <w:rPr>
          <w:rFonts w:ascii="Times New Roman" w:hAnsi="Times New Roman" w:cs="Times New Roman"/>
          <w:b/>
          <w:sz w:val="24"/>
          <w:szCs w:val="24"/>
        </w:rPr>
        <w:lastRenderedPageBreak/>
        <w:t>Структура исследовательской работы: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1. Введение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Актуальность исследования – зачем начата работа, почему выбрана тема?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3C4C">
        <w:rPr>
          <w:rFonts w:ascii="Times New Roman" w:hAnsi="Times New Roman" w:cs="Times New Roman"/>
          <w:sz w:val="24"/>
          <w:szCs w:val="24"/>
        </w:rPr>
        <w:t>Гипотеза</w:t>
      </w:r>
      <w:proofErr w:type="gramEnd"/>
      <w:r w:rsidRPr="002C3C4C">
        <w:rPr>
          <w:rFonts w:ascii="Times New Roman" w:hAnsi="Times New Roman" w:cs="Times New Roman"/>
          <w:sz w:val="24"/>
          <w:szCs w:val="24"/>
        </w:rPr>
        <w:t xml:space="preserve"> – какой результат прогнозируем?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Объект – что изучаем?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Предмет – какое свойство объекта выбираем?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Цель – к чему стремимся?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3C4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C3C4C">
        <w:rPr>
          <w:rFonts w:ascii="Times New Roman" w:hAnsi="Times New Roman" w:cs="Times New Roman"/>
          <w:sz w:val="24"/>
          <w:szCs w:val="24"/>
        </w:rPr>
        <w:t xml:space="preserve"> – какие шаги по достижению цели?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Методы исследования – что делаем?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 xml:space="preserve">Что получаем при решении поставленных задач, работе с теорией. Одна задача – один пункт. Проводим обработку </w:t>
      </w:r>
      <w:proofErr w:type="gramStart"/>
      <w:r w:rsidRPr="002C3C4C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C3C4C">
        <w:rPr>
          <w:rFonts w:ascii="Times New Roman" w:hAnsi="Times New Roman" w:cs="Times New Roman"/>
          <w:sz w:val="24"/>
          <w:szCs w:val="24"/>
        </w:rPr>
        <w:t xml:space="preserve"> даны, анализ, сопоставление.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3. Заключение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Что мы получили в результате проделанной работы? Подтвердилась ли гипотеза? Решены ли задачи исследования? Достигнута ли поставленная цель?</w:t>
      </w:r>
    </w:p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4C" w:rsidRPr="002C3C4C" w:rsidRDefault="002C3C4C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77" w:rsidRPr="002C3C4C" w:rsidRDefault="00B25577" w:rsidP="002C3C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C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результата учебно-исследовательской деятельности</w:t>
      </w:r>
      <w:r w:rsidR="002C3C4C" w:rsidRPr="002C3C4C">
        <w:rPr>
          <w:rFonts w:ascii="Times New Roman" w:hAnsi="Times New Roman" w:cs="Times New Roman"/>
          <w:b/>
          <w:sz w:val="24"/>
          <w:szCs w:val="24"/>
        </w:rPr>
        <w:t>:</w:t>
      </w:r>
    </w:p>
    <w:p w:rsidR="002C3C4C" w:rsidRPr="002C3C4C" w:rsidRDefault="002C3C4C" w:rsidP="002C3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577" w:rsidRPr="002C3C4C" w:rsidRDefault="00B25577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Статья, обзор, заключение по итогам исследований, проводимых в рамках исследовательской экспедиции, обработки архивных материалов и мемуаров.</w:t>
      </w:r>
    </w:p>
    <w:p w:rsidR="00B25577" w:rsidRPr="002C3C4C" w:rsidRDefault="00B25577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Исследование по разным предметным областям.</w:t>
      </w:r>
    </w:p>
    <w:p w:rsidR="00B25577" w:rsidRPr="002C3C4C" w:rsidRDefault="00B25577" w:rsidP="002C3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4C">
        <w:rPr>
          <w:rFonts w:ascii="Times New Roman" w:hAnsi="Times New Roman" w:cs="Times New Roman"/>
          <w:sz w:val="24"/>
          <w:szCs w:val="24"/>
        </w:rPr>
        <w:t>- Прототипы, модели, образцы.</w:t>
      </w:r>
    </w:p>
    <w:p w:rsidR="00D84B9D" w:rsidRPr="002C3C4C" w:rsidRDefault="00D84B9D" w:rsidP="002C3C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4B9D" w:rsidRPr="002C3C4C" w:rsidSect="00B255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77"/>
    <w:rsid w:val="002C3C4C"/>
    <w:rsid w:val="0054617B"/>
    <w:rsid w:val="00B25577"/>
    <w:rsid w:val="00D54AD4"/>
    <w:rsid w:val="00D84B9D"/>
    <w:rsid w:val="00E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</dc:creator>
  <cp:lastModifiedBy>Акулич</cp:lastModifiedBy>
  <cp:revision>4</cp:revision>
  <dcterms:created xsi:type="dcterms:W3CDTF">2019-12-08T09:20:00Z</dcterms:created>
  <dcterms:modified xsi:type="dcterms:W3CDTF">2019-12-08T09:29:00Z</dcterms:modified>
</cp:coreProperties>
</file>